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3" w:rsidRPr="00452E2E" w:rsidRDefault="007E3113" w:rsidP="007E3113">
      <w:pPr>
        <w:pStyle w:val="2"/>
        <w:shd w:val="clear" w:color="auto" w:fill="FFFFFF"/>
        <w:spacing w:before="300" w:beforeAutospacing="0" w:after="300" w:afterAutospacing="0" w:line="400" w:lineRule="atLeast"/>
        <w:jc w:val="center"/>
        <w:rPr>
          <w:bCs w:val="0"/>
          <w:sz w:val="28"/>
          <w:szCs w:val="28"/>
        </w:rPr>
      </w:pPr>
      <w:r w:rsidRPr="00452E2E">
        <w:rPr>
          <w:bCs w:val="0"/>
          <w:sz w:val="28"/>
          <w:szCs w:val="28"/>
        </w:rPr>
        <w:t>МВД России утверждено положение о выплате полицией вознаграждения за помощь в раскрытии преступлений и задержании преступников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b/>
          <w:sz w:val="28"/>
          <w:szCs w:val="28"/>
        </w:rPr>
      </w:pPr>
      <w:r w:rsidRPr="00452E2E">
        <w:rPr>
          <w:b/>
          <w:sz w:val="28"/>
          <w:szCs w:val="28"/>
        </w:rPr>
        <w:t> </w:t>
      </w:r>
      <w:r w:rsidRPr="00452E2E">
        <w:rPr>
          <w:sz w:val="28"/>
          <w:szCs w:val="28"/>
        </w:rPr>
        <w:t>МВД России 06.06.2018 издан приказ N 356 "Об утверждении Положения о назначении и выплате полицией вознаграждения за помощь в раскрытии преступлений и задержании лиц, их совершивших". Приказ зарегистрирован в Минюсте России 15.08.2018 N 51903.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Приказом определено,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</w:t>
      </w:r>
      <w:proofErr w:type="gramStart"/>
      <w:r w:rsidRPr="00452E2E">
        <w:rPr>
          <w:sz w:val="28"/>
          <w:szCs w:val="28"/>
        </w:rPr>
        <w:t>объявлении</w:t>
      </w:r>
      <w:proofErr w:type="gramEnd"/>
      <w:r w:rsidRPr="00452E2E">
        <w:rPr>
          <w:sz w:val="28"/>
          <w:szCs w:val="28"/>
        </w:rPr>
        <w:t xml:space="preserve">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 Объявление о назначении вознаграждения действует с момента его размещения на официальном сайте МВД России и до его удаления с сайта. Объявление может быть размещено в СМИ, а также на информационных стендах территориальных органов МВД России. Объявление должно содержать: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ориентирующую информацию </w:t>
      </w:r>
      <w:proofErr w:type="gramStart"/>
      <w:r w:rsidRPr="00452E2E">
        <w:rPr>
          <w:sz w:val="28"/>
          <w:szCs w:val="28"/>
        </w:rPr>
        <w:t>о преступлении в случае объявления о назначении вознаграждения за помощь в задержании</w:t>
      </w:r>
      <w:proofErr w:type="gramEnd"/>
      <w:r w:rsidRPr="00452E2E">
        <w:rPr>
          <w:sz w:val="28"/>
          <w:szCs w:val="28"/>
        </w:rPr>
        <w:t xml:space="preserve"> лица, объявленного в розыск, а также информацию о данном лице;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сведения о размере вознаграждения и условиях его выплаты;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сведения об оперативном подразделении, участвующем в раскрытии преступления, в связи с которым объявляется назначение вознаграждения (с указанием местонахождения и контактных телефонов).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Размер вознаграждения устанавливается в следующих пределах: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заместителя;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до 3 000 </w:t>
      </w:r>
      <w:proofErr w:type="spellStart"/>
      <w:r w:rsidRPr="00452E2E">
        <w:rPr>
          <w:sz w:val="28"/>
          <w:szCs w:val="28"/>
        </w:rPr>
        <w:t>000</w:t>
      </w:r>
      <w:proofErr w:type="spellEnd"/>
      <w:r w:rsidRPr="00452E2E">
        <w:rPr>
          <w:sz w:val="28"/>
          <w:szCs w:val="28"/>
        </w:rPr>
        <w:t xml:space="preserve"> рублей - по решению заместителя Министра внутренних дел;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- свыше 3 000 </w:t>
      </w:r>
      <w:proofErr w:type="spellStart"/>
      <w:r w:rsidRPr="00452E2E">
        <w:rPr>
          <w:sz w:val="28"/>
          <w:szCs w:val="28"/>
        </w:rPr>
        <w:t>000</w:t>
      </w:r>
      <w:proofErr w:type="spellEnd"/>
      <w:r w:rsidRPr="00452E2E">
        <w:rPr>
          <w:sz w:val="28"/>
          <w:szCs w:val="28"/>
        </w:rPr>
        <w:t xml:space="preserve"> рублей - по решению Министра внутренних дел.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 xml:space="preserve">Вознаграждение в наличной или безналичной форме выплачивается гражданину в случае инициативного представления им достоверной информации в период размещения объявления, </w:t>
      </w:r>
      <w:proofErr w:type="gramStart"/>
      <w:r w:rsidRPr="00452E2E">
        <w:rPr>
          <w:sz w:val="28"/>
          <w:szCs w:val="28"/>
        </w:rPr>
        <w:t>которая</w:t>
      </w:r>
      <w:proofErr w:type="gramEnd"/>
      <w:r w:rsidRPr="00452E2E">
        <w:rPr>
          <w:sz w:val="28"/>
          <w:szCs w:val="28"/>
        </w:rPr>
        <w:t xml:space="preserve"> привела к раскрытию преступлений и задержанию лиц, их совершивших. 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</w:t>
      </w:r>
      <w:r w:rsidRPr="00452E2E">
        <w:rPr>
          <w:sz w:val="28"/>
          <w:szCs w:val="28"/>
        </w:rPr>
        <w:lastRenderedPageBreak/>
        <w:t>информации либо после принятия по уголовному делу решений о его прекращении по установленным основаниям.</w:t>
      </w:r>
    </w:p>
    <w:p w:rsidR="007E3113" w:rsidRPr="00452E2E" w:rsidRDefault="007E3113" w:rsidP="007E3113">
      <w:pPr>
        <w:pStyle w:val="a3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452E2E">
        <w:rPr>
          <w:sz w:val="28"/>
          <w:szCs w:val="28"/>
        </w:rPr>
        <w:t>Приказ вступает в силу 27.08.2018.</w:t>
      </w:r>
    </w:p>
    <w:p w:rsidR="00615D8A" w:rsidRDefault="00615D8A"/>
    <w:sectPr w:rsidR="00615D8A" w:rsidSect="006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13"/>
    <w:rsid w:val="00615D8A"/>
    <w:rsid w:val="007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A"/>
  </w:style>
  <w:style w:type="paragraph" w:styleId="2">
    <w:name w:val="heading 2"/>
    <w:basedOn w:val="a"/>
    <w:link w:val="20"/>
    <w:qFormat/>
    <w:rsid w:val="007E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autoRedefine/>
    <w:rsid w:val="007E3113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2018-08-28T05:17:00Z</dcterms:created>
  <dcterms:modified xsi:type="dcterms:W3CDTF">2018-08-28T05:17:00Z</dcterms:modified>
</cp:coreProperties>
</file>